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564" w:rsidRPr="00B63564" w:rsidRDefault="00B63564" w:rsidP="00B6356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B635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Ανακοίνωση αγοράς ιδίων μετοχών</w:t>
      </w:r>
    </w:p>
    <w:p w:rsidR="00B63564" w:rsidRPr="00B63564" w:rsidRDefault="00B63564" w:rsidP="00B635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63564">
        <w:rPr>
          <w:rFonts w:ascii="Helvetica" w:eastAsia="Times New Roman" w:hAnsi="Helvetica" w:cs="Helvetica"/>
          <w:color w:val="333333"/>
          <w:sz w:val="18"/>
          <w:szCs w:val="18"/>
          <w:lang w:eastAsia="el-GR"/>
        </w:rPr>
        <w:t>Η Εταιρία QUALITY &amp; RELIABILITY A.B.E.E. ανακοινώνει σύμφωνα με το Ν.3556/2007 σε συνδυασμό με το άρθρο 11 της απόφασης 1/434/3.7.2007 της Επιτροπής Κεφαλαιαγοράς ότι ο κ. Εμμανουήλ Ξιώνης του Ηρακλή  Εντεταλμένος Σύμβουλος - Έκτελεστικό μέλος του Διοικητικού Συμβουλίου της Εταιρίας (Υπόχρεο πρόσωπο με βάση το άρθρο 13 του Ν.3340/2005) πραγματοποίησε την  08/06/2016 πώληση 1.100 κοινών ονομαστικών μετοχών της εταιρείας μας. Η συνολική αξία της συναλλαγής ανήλθε σε  29040 ευρώ.</w:t>
      </w:r>
    </w:p>
    <w:p w:rsidR="00687B03" w:rsidRDefault="00687B03"/>
    <w:sectPr w:rsidR="00687B03" w:rsidSect="00687B0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11050"/>
    <w:multiLevelType w:val="multilevel"/>
    <w:tmpl w:val="23804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B63564"/>
    <w:rsid w:val="00687B03"/>
    <w:rsid w:val="00B63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B03"/>
  </w:style>
  <w:style w:type="paragraph" w:styleId="Heading1">
    <w:name w:val="heading 1"/>
    <w:basedOn w:val="Normal"/>
    <w:link w:val="Heading1Char"/>
    <w:uiPriority w:val="9"/>
    <w:qFormat/>
    <w:rsid w:val="00B635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3564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B63564"/>
    <w:rPr>
      <w:b/>
      <w:bCs/>
    </w:rPr>
  </w:style>
  <w:style w:type="character" w:customStyle="1" w:styleId="time">
    <w:name w:val="time"/>
    <w:basedOn w:val="DefaultParagraphFont"/>
    <w:rsid w:val="00B63564"/>
  </w:style>
  <w:style w:type="character" w:customStyle="1" w:styleId="vhidden">
    <w:name w:val="vhidden"/>
    <w:basedOn w:val="DefaultParagraphFont"/>
    <w:rsid w:val="00B63564"/>
  </w:style>
  <w:style w:type="paragraph" w:styleId="NormalWeb">
    <w:name w:val="Normal (Web)"/>
    <w:basedOn w:val="Normal"/>
    <w:uiPriority w:val="99"/>
    <w:semiHidden/>
    <w:unhideWhenUsed/>
    <w:rsid w:val="00B63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1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1888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5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435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2018-10-15T12:45:00Z</dcterms:created>
  <dcterms:modified xsi:type="dcterms:W3CDTF">2018-10-15T12:46:00Z</dcterms:modified>
</cp:coreProperties>
</file>